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DIR-WTCiWUU.002.7.2024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13 stycznia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EC19F7" w:rsidP="00EC19F7">
      <w:pPr>
        <w:spacing w:after="0" w:line="240" w:lineRule="auto"/>
        <w:rPr>
          <w:rFonts w:ascii="Lato" w:hAnsi="Lato"/>
          <w:sz w:val="20"/>
        </w:rPr>
      </w:pPr>
    </w:p>
    <w:p w:rsidR="00EC19F7" w:rsidP="00EC19F7">
      <w:pPr>
        <w:spacing w:after="0" w:line="240" w:lineRule="auto"/>
        <w:rPr>
          <w:rFonts w:ascii="Lato" w:hAnsi="Lato"/>
          <w:sz w:val="20"/>
        </w:rPr>
      </w:pP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Pan 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b/>
          <w:bCs/>
          <w:sz w:val="20"/>
          <w:szCs w:val="20"/>
          <w:lang w:eastAsia="pl-PL"/>
        </w:rPr>
        <w:t>Krzysztof Gawkowski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ezdAdresatAdresKraj"/>
      <w:r w:rsidRPr="00EC19F7">
        <w:rPr>
          <w:rFonts w:ascii="Lato" w:eastAsia="Times New Roman" w:hAnsi="Lato" w:cs="Arial"/>
          <w:sz w:val="20"/>
          <w:szCs w:val="20"/>
          <w:lang w:eastAsia="pl-PL"/>
        </w:rPr>
        <w:t xml:space="preserve">Przewodniczący Komitetu 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sz w:val="20"/>
          <w:szCs w:val="20"/>
          <w:lang w:eastAsia="pl-PL"/>
        </w:rPr>
        <w:t>Rady Ministrów do spraw Cyfryzacji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sz w:val="20"/>
          <w:szCs w:val="20"/>
          <w:lang w:eastAsia="pl-PL"/>
        </w:rPr>
        <w:t>Wiceprezes Rady Ministrów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sz w:val="20"/>
          <w:szCs w:val="20"/>
          <w:lang w:eastAsia="pl-PL"/>
        </w:rPr>
        <w:t>Minister Cyfryzacji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3"/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EC19F7" w:rsidRPr="00EC19F7" w:rsidP="00EC19F7">
      <w:pPr>
        <w:spacing w:after="0" w:line="276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i/>
          <w:iCs/>
          <w:sz w:val="20"/>
          <w:szCs w:val="20"/>
          <w:lang w:eastAsia="pl-PL"/>
        </w:rPr>
        <w:t>Szanowny Panie Premierze,</w:t>
      </w:r>
    </w:p>
    <w:p w:rsidR="00EC19F7" w:rsidRPr="00EC19F7" w:rsidP="00EC19F7">
      <w:pPr>
        <w:spacing w:after="0" w:line="276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:rsidR="00EC19F7" w:rsidRPr="00EC19F7" w:rsidP="00EC19F7">
      <w:pPr>
        <w:spacing w:after="0" w:line="276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EC19F7">
        <w:rPr>
          <w:rFonts w:ascii="Lato" w:eastAsia="Times New Roman" w:hAnsi="Lato" w:cs="Arial"/>
          <w:sz w:val="20"/>
          <w:szCs w:val="20"/>
          <w:lang w:eastAsia="pl-PL"/>
        </w:rPr>
        <w:t xml:space="preserve">w załączeniu przesyłam </w:t>
      </w:r>
      <w:r w:rsidRPr="00EC19F7">
        <w:rPr>
          <w:rFonts w:ascii="Lato" w:eastAsia="Times New Roman" w:hAnsi="Lato" w:cs="Arial"/>
          <w:sz w:val="20"/>
          <w:szCs w:val="20"/>
          <w:lang w:eastAsia="pl-PL"/>
        </w:rPr>
        <w:t xml:space="preserve">poprawiony </w:t>
      </w:r>
      <w:r w:rsidRPr="00EC19F7">
        <w:rPr>
          <w:rFonts w:ascii="Lato" w:eastAsia="Times New Roman" w:hAnsi="Lato" w:cs="Arial"/>
          <w:sz w:val="20"/>
          <w:szCs w:val="20"/>
          <w:lang w:eastAsia="pl-PL"/>
        </w:rPr>
        <w:t>opis założeń projektu informatycznego projektu: "Utworzenie i upowszechnienie portalu infozawodowe.men.gov.pl"</w:t>
      </w:r>
      <w:r w:rsidRPr="00EC19F7">
        <w:rPr>
          <w:rFonts w:ascii="Lato" w:eastAsia="Times New Roman" w:hAnsi="Lato" w:cs="Arial"/>
          <w:sz w:val="20"/>
          <w:szCs w:val="20"/>
          <w:lang w:eastAsia="pl-PL"/>
        </w:rPr>
        <w:t xml:space="preserve"> oraz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C19F7">
        <w:rPr>
          <w:rFonts w:ascii="Lato" w:eastAsia="Times New Roman" w:hAnsi="Lato"/>
          <w:sz w:val="20"/>
          <w:szCs w:val="20"/>
        </w:rPr>
        <w:t>odpowiedzi na uwagi Ministerstwa Finansów i Rady Architektury IT do OZPI projektu</w:t>
      </w:r>
      <w:r w:rsidRPr="00EC19F7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C19F7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:rsidR="00EC19F7" w:rsidRPr="00EC19F7" w:rsidP="00EC19F7">
      <w:pPr>
        <w:spacing w:after="0" w:line="276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000000" w:rsidRPr="00EC19F7" w:rsidP="00EC19F7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 w:rsidRPr="00EC19F7">
        <w:rPr>
          <w:rFonts w:ascii="Lato" w:eastAsia="Calibri" w:hAnsi="Lato" w:cs="Times New Roman"/>
          <w:i/>
          <w:iCs/>
          <w:sz w:val="20"/>
          <w:szCs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2025-01-10T09:19:00Z</dcterms:modified>
</cp:coreProperties>
</file>